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tabs>
          <w:tab w:val="left" w:leader="none" w:pos="5565"/>
        </w:tabs>
        <w:spacing w:after="20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565"/>
        </w:tabs>
        <w:spacing w:after="200" w:lineRule="auto"/>
        <w:ind w:left="7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565"/>
        </w:tabs>
        <w:spacing w:after="200" w:lineRule="auto"/>
        <w:ind w:left="720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VERKSAMHETSPLAN för FFFF verksamhetsåret 2023</w:t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FFFF skall på folkhälsovetenskaplig grund stimulera utvecklingen av tvär-  </w:t>
        <w:br w:type="textWrapping"/>
        <w:t xml:space="preserve"> professionellt samarbete för att främja barns hälsa och utveckla arbets-  </w:t>
        <w:br w:type="textWrapping"/>
        <w:t xml:space="preserve"> former som stärker föräldrars kompetens, delaktighet och inflytande.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a) FFFF ska utgöra ett stöd för landets familjecentraler/familjecentralsliknande verksamheter.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b) FFFF ska verka för att familjecentraler/familjecentralsliknande verksamheter skall bildas på så många platser som möjligt bl.a genom att öka kunskapen bland beslutsfattare om de hälsofrämjande och förebyggande insatsernas värde.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c) FFFF ska stimulera till etablering av regionala nätverk. </w:t>
      </w:r>
    </w:p>
    <w:p w:rsidR="00000000" w:rsidDel="00000000" w:rsidP="00000000" w:rsidRDefault="00000000" w:rsidRPr="00000000" w14:paraId="00000008">
      <w:pPr>
        <w:widowControl w:val="0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”FFFF grundar sig på värdet av att bibehålla och utveckla det demokratiska samhället, där alla människor har lika värde. FFFF verkar för att införliva FN:s konvention om barnets rättigheter i det hälsofrämjande och förebyggande arbete på familjecentraler och familjecentralsliknande verksamheter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.” </w:t>
      </w:r>
    </w:p>
    <w:p w:rsidR="00000000" w:rsidDel="00000000" w:rsidP="00000000" w:rsidRDefault="00000000" w:rsidRPr="00000000" w14:paraId="00000009">
      <w:pPr>
        <w:widowControl w:val="0"/>
        <w:spacing w:line="288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Styrelsen 2023</w:t>
      </w:r>
    </w:p>
    <w:p w:rsidR="00000000" w:rsidDel="00000000" w:rsidP="00000000" w:rsidRDefault="00000000" w:rsidRPr="00000000" w14:paraId="0000000A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Åsa Westergren</w:t>
        <w:tab/>
        <w:tab/>
        <w:tab/>
        <w:t xml:space="preserve">Ordförande</w:t>
      </w:r>
    </w:p>
    <w:p w:rsidR="00000000" w:rsidDel="00000000" w:rsidP="00000000" w:rsidRDefault="00000000" w:rsidRPr="00000000" w14:paraId="0000000B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Marie Cesares Olsson</w:t>
        <w:tab/>
        <w:tab/>
        <w:tab/>
        <w:t xml:space="preserve">Vice ordförande</w:t>
      </w:r>
    </w:p>
    <w:p w:rsidR="00000000" w:rsidDel="00000000" w:rsidP="00000000" w:rsidRDefault="00000000" w:rsidRPr="00000000" w14:paraId="0000000C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Ulrika Heimer  </w:t>
        <w:tab/>
        <w:tab/>
        <w:tab/>
        <w:t xml:space="preserve">Kassör</w:t>
      </w:r>
    </w:p>
    <w:p w:rsidR="00000000" w:rsidDel="00000000" w:rsidP="00000000" w:rsidRDefault="00000000" w:rsidRPr="00000000" w14:paraId="0000000D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Nina Alakulju </w:t>
        <w:tab/>
        <w:tab/>
        <w:tab/>
        <w:tab/>
        <w:t xml:space="preserve">Vice kassör</w:t>
      </w:r>
    </w:p>
    <w:p w:rsidR="00000000" w:rsidDel="00000000" w:rsidP="00000000" w:rsidRDefault="00000000" w:rsidRPr="00000000" w14:paraId="0000000E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Anna-Maria Troedsson</w:t>
        <w:tab/>
        <w:tab/>
        <w:t xml:space="preserve">Sekreterare</w:t>
      </w:r>
    </w:p>
    <w:p w:rsidR="00000000" w:rsidDel="00000000" w:rsidP="00000000" w:rsidRDefault="00000000" w:rsidRPr="00000000" w14:paraId="0000000F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Martina Larsson</w:t>
        <w:tab/>
        <w:tab/>
        <w:tab/>
        <w:t xml:space="preserve">Vice sekreterare</w:t>
      </w:r>
    </w:p>
    <w:p w:rsidR="00000000" w:rsidDel="00000000" w:rsidP="00000000" w:rsidRDefault="00000000" w:rsidRPr="00000000" w14:paraId="00000010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Linda Berntsson</w:t>
        <w:tab/>
        <w:tab/>
        <w:tab/>
        <w:t xml:space="preserve">Ledamot</w:t>
      </w:r>
    </w:p>
    <w:p w:rsidR="00000000" w:rsidDel="00000000" w:rsidP="00000000" w:rsidRDefault="00000000" w:rsidRPr="00000000" w14:paraId="00000011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Maria Kruse</w:t>
        <w:tab/>
        <w:tab/>
        <w:t xml:space="preserve">      </w:t>
        <w:tab/>
        <w:tab/>
        <w:t xml:space="preserve">Ledamot</w:t>
      </w:r>
    </w:p>
    <w:p w:rsidR="00000000" w:rsidDel="00000000" w:rsidP="00000000" w:rsidRDefault="00000000" w:rsidRPr="00000000" w14:paraId="00000012">
      <w:pPr>
        <w:widowControl w:val="0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Marika Jannerfjord</w:t>
        <w:tab/>
        <w:tab/>
        <w:tab/>
        <w:t xml:space="preserve">Ledamot</w:t>
      </w:r>
    </w:p>
    <w:p w:rsidR="00000000" w:rsidDel="00000000" w:rsidP="00000000" w:rsidRDefault="00000000" w:rsidRPr="00000000" w14:paraId="00000013">
      <w:pPr>
        <w:widowControl w:val="0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200" w:line="276" w:lineRule="auto"/>
        <w:ind w:left="1304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00" w:line="276" w:lineRule="auto"/>
        <w:ind w:left="1304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00" w:line="276" w:lineRule="auto"/>
        <w:ind w:left="1304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Styrelsearbete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Bedriva föreningsarbete enligt stadgar och mål 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Avge en årlig verksamhetsplan och verksamhetsberättelse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Ansvara för FFFF’s ekonomi, avge en årlig redovisning och revisionsrapport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Ansvar för helhetslösning gällande bokföring, bokslut och deklaration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Kvartalsvis framtagning av avstämd balans- och resultatrapport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Ansvara för fakturering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Arbeta utifrån föreningens barnrättsbaserade beslutsunderlag som ligger till grund för samtliga beslut som tas i styrelsen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Bevaka FFFF’s officiella mailadress </w:t>
      </w:r>
      <w:hyperlink r:id="rId6">
        <w:r w:rsidDel="00000000" w:rsidR="00000000" w:rsidRPr="00000000">
          <w:rPr>
            <w:rFonts w:ascii="Calibri" w:cs="Calibri" w:eastAsia="Calibri" w:hAnsi="Calibri"/>
            <w:color w:val="000000"/>
            <w:rtl w:val="0"/>
          </w:rPr>
          <w:t xml:space="preserve">info@familjecentraler.se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Underhålla och utveckla hemsidan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Ge stöd till medlemmar och förmedla kontakter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Utgöra remissinstans inom FC verksamhetsområde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Hantering av medlemsansökan och föra aktuell medlemsförteckning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Ansvara för att sammanställa antal FC och FCLV i Sverige</w:t>
        <w:tab/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Årsmöte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Ansvara för planeringen och genomförande av årsmöte, i anslutning till nationell konferens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5565"/>
        </w:tabs>
        <w:spacing w:after="200" w:lineRule="auto"/>
        <w:ind w:left="1506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Konferens 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Genomföra konferens i Stockholm 9-10 maj 2023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Påbörja planering av konferens 2024 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Jönköping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Söka efter samverkanspartners inför konferens 2025–2026</w:t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Stimulera till fortsatt utveckling av regionala nätverk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Planera och genomföra ett seminarium för regionala kontaktpersoner och styrelsen 2023 ev. i samverkan med Stiftelsen Allmänna Barnhuset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Stödja  regionala kontaktpersone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 arbete i de regionala nätverken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Medverka vid regionala träffar och konferenser vid förfrågan</w:t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Stödja utvecklingen av de olika professionernas yrkesroller för att främja det förebyggande arbetet och samverkansprocessen inom familjecentralen.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Slutföra “Pedagogens roll på FC”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Sprida den nationella vägledningen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 fortsätter att sprida alla professionsdokument samt skapa korta filmer kring varje profession 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Revidering av socionomens roll utifrån struktur och layout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 fram powerpointmaterial utifrån Nationell vägledning - Samverkan för barns bästa</w:t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hanging="36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Arbeta för ett nationellt ansvarstagande och samordning för stöd och utveckling av familjecentralerna </w:t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Vara utställare på Barnrättsdagarna 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Vara utställare på Värna våra yngsta 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Delta på Almedalen</w:t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hanging="36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Arbeta för lokal, regional och natione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ll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utveckling av familjecentraler genom att samarbeta med andra aktörer som på strategisk nivå stödjer familjecentralsarbete. </w:t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Delta i 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KR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:s nätverk för att stärka barnets rättigheter  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bookmarkStart w:colFirst="0" w:colLast="0" w:name="_cktb2wvgo8xs" w:id="2"/>
      <w:bookmarkEnd w:id="2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Erbjuda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ett nätverk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för regionala strategiska funktioner med ansvar för FC-utveckling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Regelbundna avstämningar med MFoF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Regelbundna avstämningar med Socialstyrelsen och Folkhälsomyndigheten utifrån KAFF (Kartläggning av familjecentral och F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amiljecentralsliknande verksamheter)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Arbeta och ge stöd för att regionala stödjande funktioner ska etableras</w:t>
      </w:r>
    </w:p>
    <w:p w:rsidR="00000000" w:rsidDel="00000000" w:rsidP="00000000" w:rsidRDefault="00000000" w:rsidRPr="00000000" w14:paraId="000000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Forskning och utvärdering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Slutföra och sprida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kunskapssammanställningen av befintlig litteratur om uppföljning och utvärdering av FC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Fortsätta driva frågan om behovet av forskning om FC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samarbete med Enkätfabriken ta fram utvärderingsverktyg för uppföljning av FC </w:t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Internationellt erfarenhetsutbyte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Följa Eurochild´s arbete</w:t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5565"/>
        </w:tabs>
        <w:spacing w:after="200" w:lineRule="auto"/>
        <w:ind w:left="1506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5565"/>
        </w:tabs>
        <w:spacing w:after="200" w:lineRule="auto"/>
        <w:ind w:left="1506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59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2409" w:left="1417" w:right="1417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tabs>
        <w:tab w:val="right" w:leader="none" w:pos="9046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tabs>
        <w:tab w:val="right" w:leader="none" w:pos="9046"/>
      </w:tabs>
      <w:spacing w:after="720" w:lineRule="auto"/>
      <w:rPr>
        <w:rFonts w:ascii="Calibri" w:cs="Calibri" w:eastAsia="Calibri" w:hAnsi="Calibri"/>
        <w:color w:val="000000"/>
        <w:sz w:val="18"/>
        <w:szCs w:val="18"/>
      </w:rPr>
    </w:pPr>
    <w:bookmarkStart w:colFirst="0" w:colLast="0" w:name="_2et92p0" w:id="3"/>
    <w:bookmarkEnd w:id="3"/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Föreningen För Familjecentralers Främjande FFFF </w:t>
      <w:br w:type="textWrapping"/>
    </w: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S</w:t>
    </w: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tanza AB</w:t>
      <w:br w:type="textWrapping"/>
      <w:t xml:space="preserve">Gjuterigatan 19</w:t>
      <w:br w:type="textWrapping"/>
      <w:t xml:space="preserve">652 21 Karlstad</w:t>
      <w:br w:type="textWrapping"/>
    </w:r>
    <w:hyperlink r:id="rId1">
      <w:r w:rsidDel="00000000" w:rsidR="00000000" w:rsidRPr="00000000">
        <w:rPr>
          <w:rFonts w:ascii="Calibri" w:cs="Calibri" w:eastAsia="Calibri" w:hAnsi="Calibri"/>
          <w:color w:val="0000ff"/>
          <w:sz w:val="18"/>
          <w:szCs w:val="18"/>
          <w:u w:val="single"/>
          <w:rtl w:val="0"/>
        </w:rPr>
        <w:t xml:space="preserve">Info@familjecentraler.se</w:t>
      </w:r>
    </w:hyperlink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br w:type="textWrapping"/>
      <w:t xml:space="preserve">Organisationsnummer: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8 024 101 449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tabs>
        <w:tab w:val="right" w:leader="none" w:pos="9046"/>
      </w:tabs>
      <w:spacing w:before="720" w:lineRule="auto"/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Sida </w:t>
    </w: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av </w:t>
    </w: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-614039</wp:posOffset>
          </wp:positionH>
          <wp:positionV relativeFrom="paragraph">
            <wp:posOffset>-380994</wp:posOffset>
          </wp:positionV>
          <wp:extent cx="2177727" cy="1276350"/>
          <wp:effectExtent b="0" l="0" r="0" t="0"/>
          <wp:wrapSquare wrapText="bothSides" distB="0" distT="0" distL="114300" distR="114300"/>
          <wp:docPr descr="C:\Users\admin\Documents\GroupWise\bild.JPG" id="1" name="image1.jpg"/>
          <a:graphic>
            <a:graphicData uri="http://schemas.openxmlformats.org/drawingml/2006/picture">
              <pic:pic>
                <pic:nvPicPr>
                  <pic:cNvPr descr="C:\Users\admin\Documents\GroupWise\bild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77727" cy="1276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tabs>
        <w:tab w:val="right" w:leader="none" w:pos="9046"/>
      </w:tabs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2022-11-17</w:t>
    </w:r>
  </w:p>
  <w:p w:rsidR="00000000" w:rsidDel="00000000" w:rsidP="00000000" w:rsidRDefault="00000000" w:rsidRPr="00000000" w14:paraId="00000059">
    <w:pPr>
      <w:tabs>
        <w:tab w:val="right" w:leader="none" w:pos="9046"/>
      </w:tabs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800" w:firstLine="324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520" w:firstLine="46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3240" w:firstLine="61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960" w:firstLine="75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680" w:firstLine="90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400" w:firstLine="1044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6120" w:firstLine="118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840" w:firstLine="133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560" w:firstLine="147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1506" w:firstLine="2652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226" w:firstLine="4092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946" w:firstLine="5532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66" w:firstLine="6972.000000000002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86" w:firstLine="8412.000000000002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106" w:firstLine="9852.000000000002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826" w:firstLine="11292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546" w:firstLine="12732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66" w:firstLine="14172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sv-S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yperlink" Target="mailto:info@familjecentraler.se" TargetMode="External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familjecentraler.se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C12ED8741E3B46B651FE004FA8C5D2" ma:contentTypeVersion="4" ma:contentTypeDescription="Skapa ett nytt dokument." ma:contentTypeScope="" ma:versionID="ae619d89e5138940c24c8c1a8c421b90">
  <xsd:schema xmlns:xsd="http://www.w3.org/2001/XMLSchema" xmlns:xs="http://www.w3.org/2001/XMLSchema" xmlns:p="http://schemas.microsoft.com/office/2006/metadata/properties" xmlns:ns2="71cbec78-856d-4d3a-9a27-4507a4d5e47b" targetNamespace="http://schemas.microsoft.com/office/2006/metadata/properties" ma:root="true" ma:fieldsID="489cce4b887a1402051f76df339d88ff" ns2:_="">
    <xsd:import namespace="71cbec78-856d-4d3a-9a27-4507a4d5e4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bec78-856d-4d3a-9a27-4507a4d5e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53CCCF-861A-4436-8F0B-90692DEB88C7}"/>
</file>

<file path=customXml/itemProps2.xml><?xml version="1.0" encoding="utf-8"?>
<ds:datastoreItem xmlns:ds="http://schemas.openxmlformats.org/officeDocument/2006/customXml" ds:itemID="{A154121A-8333-47EA-893A-5A6F5F0642B6}"/>
</file>

<file path=customXml/itemProps3.xml><?xml version="1.0" encoding="utf-8"?>
<ds:datastoreItem xmlns:ds="http://schemas.openxmlformats.org/officeDocument/2006/customXml" ds:itemID="{75F3F176-C98E-4097-A85A-43AD7BA1D6F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0x010100A0C12ED8741E3B46B651FE004FA8C5D2</vt:lpwstr>
  </property>
</Properties>
</file>